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F" w:rsidRPr="00DC1D0C" w:rsidRDefault="008B4D3F" w:rsidP="008B4D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0C">
        <w:rPr>
          <w:rFonts w:ascii="Times New Roman" w:hAnsi="Times New Roman" w:cs="Times New Roman"/>
          <w:b/>
          <w:sz w:val="32"/>
          <w:szCs w:val="32"/>
        </w:rPr>
        <w:t>Перспективное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C1D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Младшая</w:t>
      </w:r>
      <w:r w:rsidRPr="00DC1D0C">
        <w:rPr>
          <w:rFonts w:ascii="Times New Roman" w:hAnsi="Times New Roman" w:cs="Times New Roman"/>
          <w:b/>
          <w:sz w:val="32"/>
          <w:szCs w:val="32"/>
        </w:rPr>
        <w:t xml:space="preserve"> группа.</w:t>
      </w:r>
    </w:p>
    <w:p w:rsidR="008B4D3F" w:rsidRDefault="008B4D3F" w:rsidP="008B4D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D0C">
        <w:rPr>
          <w:rFonts w:ascii="Times New Roman" w:hAnsi="Times New Roman" w:cs="Times New Roman"/>
          <w:b/>
          <w:sz w:val="32"/>
          <w:szCs w:val="32"/>
        </w:rPr>
        <w:t>Речевое  развитие.</w:t>
      </w:r>
    </w:p>
    <w:p w:rsidR="008B4D3F" w:rsidRDefault="008B4D3F" w:rsidP="008B4D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80"/>
        <w:gridCol w:w="3141"/>
        <w:gridCol w:w="3425"/>
        <w:gridCol w:w="3686"/>
        <w:gridCol w:w="3621"/>
      </w:tblGrid>
      <w:tr w:rsidR="008B4D3F" w:rsidRPr="008B4D3F" w:rsidTr="007451AA">
        <w:tc>
          <w:tcPr>
            <w:tcW w:w="1480" w:type="dxa"/>
          </w:tcPr>
          <w:p w:rsidR="008B4D3F" w:rsidRPr="008B4D3F" w:rsidRDefault="008B4D3F" w:rsidP="0037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8B4D3F" w:rsidRPr="008B4D3F" w:rsidRDefault="008B4D3F" w:rsidP="0037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25" w:type="dxa"/>
          </w:tcPr>
          <w:p w:rsidR="008B4D3F" w:rsidRPr="008B4D3F" w:rsidRDefault="008B4D3F" w:rsidP="0037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86" w:type="dxa"/>
          </w:tcPr>
          <w:p w:rsidR="008B4D3F" w:rsidRPr="008B4D3F" w:rsidRDefault="008B4D3F" w:rsidP="0037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21" w:type="dxa"/>
          </w:tcPr>
          <w:p w:rsidR="008B4D3F" w:rsidRPr="008B4D3F" w:rsidRDefault="008B4D3F" w:rsidP="00377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3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1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 нас хороший, кто у нас пригожий. Чтение стихотворения С. Черного "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</w:p>
        </w:tc>
        <w:tc>
          <w:tcPr>
            <w:tcW w:w="3425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"Кот, петух и лиса"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со сказкой "Кот, петух и лиса" (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Боголюбской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у.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"Не ошибись"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  <w:p w:rsidR="008B4D3F" w:rsidRPr="008B4D3F" w:rsidRDefault="008B4D3F" w:rsidP="003774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  <w:p w:rsidR="008B4D3F" w:rsidRPr="008B4D3F" w:rsidRDefault="008B4D3F" w:rsidP="003774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1.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"Чья вещь?". Рассматривание сюжетных картин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"Колобок". Дидактическое упражнение "Играем в слова"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сказкой "Колобок" (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Ушинского).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образовании слов по аналогии.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3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Звуковая культура речи: звук </w:t>
            </w:r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к сказке "Колобок"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 Блока "Зайчик". Заучивание стихотворения А. Плещеева "Осень наступила…"</w:t>
            </w:r>
          </w:p>
          <w:p w:rsidR="008B4D3F" w:rsidRPr="008B4D3F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запомнить стихотворение А. Плещеева "Осень наступила". При восприятии стихотворения А. Блока "Зайчик" вызвать сочувствие к зайчишке, которому холодно, голодно и страшно в неуютную осеннюю пору.</w:t>
            </w: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8B4D3F" w:rsidRDefault="007451AA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</w:t>
            </w:r>
            <w:proofErr w:type="gramStart"/>
            <w:r w:rsidR="008B4D3F"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74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4D3F"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8B4D3F"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об осени. Дидактическое упражнение "Что из чего получается"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Приобщать детей к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поэзии, развивать поэтический слух. Упражнять в образовании слов по аналогии.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четком и правильном произношении звука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(изолированного, в словосочетаниях, в словах).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</w:t>
            </w:r>
          </w:p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рассматривать картину, отвечать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"Коза с козлятами".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"Кто, кто в теремочке живет?"</w:t>
            </w: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из цикла С. Маршака "Детки в клетке"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яркими поэтическими образами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 из стихотворений С. Маршака.</w:t>
            </w:r>
          </w:p>
          <w:p w:rsidR="008B4D3F" w:rsidRPr="008B4D3F" w:rsidRDefault="008B4D3F" w:rsidP="003774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Декабрь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1.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лиса"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русской народной сказкой "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лиса" (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Булатова), с образом лисы (отличным от лисиц из других сказок).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выразительном чтении отрывка – причитания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Снегурушки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сказки "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лиса". Дидактические игры "Эхо", "Чудесный мешочек"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вспомнить сказку "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лиса". Упражнять в произношении слов со звуком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(игра "Эхо"), в определении каче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на ощупь (игра "Чудесный мешочек").</w:t>
            </w: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Л. Воронковой "Снег идет", стихотворения А.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Босева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"Трое"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рассказом Л. Воронковой "Снег идет", оживив в памяти детей их собственные впечатления от обильного снегопада.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запомнить стихотворение А.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Босева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"Трое" (пер. с 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Викторова).</w:t>
            </w:r>
            <w:proofErr w:type="gramEnd"/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"У матрешки – новоселье"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745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диалогической речи; учить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строительные детали и их цвета.</w:t>
            </w:r>
          </w:p>
          <w:p w:rsidR="008B4D3F" w:rsidRPr="008B4D3F" w:rsidRDefault="008B4D3F" w:rsidP="003774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1.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народной сказки "Гуси-лебеди"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со сказкой "Гуси-лебеди" (обр. М. Булатова), вызвать желание послушать ее еще раз, поиграть в сказку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сказке "Гуси-лебеди" и сюжетных картин</w:t>
            </w:r>
          </w:p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педагога)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предположения.</w:t>
            </w: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proofErr w:type="gram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Дидактическое упражнение "Вставь словечко"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четком произношении звуков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мь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proofErr w:type="spellStart"/>
            <w:proofErr w:type="gram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игра "Ярмарка"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отчетливом и правильном произношении звуков </w:t>
            </w:r>
            <w:proofErr w:type="spellStart"/>
            <w:proofErr w:type="gram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дидактической игры побуждать детей вступать в диалог, употреблять слова со звуками </w:t>
            </w:r>
            <w:proofErr w:type="spellStart"/>
            <w:proofErr w:type="gram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B4D3F" w:rsidRPr="008B4D3F" w:rsidRDefault="008B4D3F" w:rsidP="003774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Февраль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1.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русской народной сказки "Лиса и заяц"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"Лиса и заяц" (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Даля), помочь понять смысл произведения (мал удалец, да храбрец).</w:t>
            </w:r>
            <w:proofErr w:type="gramEnd"/>
          </w:p>
          <w:p w:rsidR="008B4D3F" w:rsidRPr="008B4D3F" w:rsidRDefault="008B4D3F" w:rsidP="008B4D3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звуки </w:t>
            </w:r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б,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бь</w:t>
            </w:r>
            <w:proofErr w:type="spellEnd"/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правильном произношении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бь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звукосочетаниях, словах, фразах).</w:t>
            </w:r>
          </w:p>
          <w:p w:rsidR="008B4D3F" w:rsidRPr="008B4D3F" w:rsidRDefault="008B4D3F" w:rsidP="008B4D3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В.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"Петушки распетушились"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запомнить стихотворение В.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"Петушки распетушились", учить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его.</w:t>
            </w:r>
          </w:p>
          <w:p w:rsidR="008B4D3F" w:rsidRPr="008B4D3F" w:rsidRDefault="008B4D3F" w:rsidP="008B4D3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"Что такое хорошо и что такое плохо"</w:t>
            </w:r>
          </w:p>
          <w:p w:rsidR="008B4D3F" w:rsidRPr="008B4D3F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Беседуя с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о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плохом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Март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1.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И. Косякова "Все она". Дидактическое упражнение "Очень мамочку люблю, потому, что…"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Звуковая культура речи: звуки </w:t>
            </w:r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т, </w:t>
            </w:r>
            <w:proofErr w:type="spellStart"/>
            <w:proofErr w:type="gram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proofErr w:type="gramEnd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 к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звука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и фразовой речи; учить детей отчетливо произносить звукоподражания со звуками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т, п. к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произнесении звукоподражаний с разной скоростью и громкостью.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"У страха глаза велики"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известные им русские народные сказки и познакомить со сказкой "У страха глаза велики" (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Серовой).</w:t>
            </w:r>
            <w:proofErr w:type="gram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детям правильно воспроизвести начало и конец сказки.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 (по выбору педагога). Дидактическое упражнение на звукопроизношение (дидактическая игра "Что изменилось")</w:t>
            </w:r>
          </w:p>
          <w:p w:rsidR="008B4D3F" w:rsidRPr="008B4D3F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Апрель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1.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А. Плещеева "Весна". Дидактическое упражнение "Когда это бывает?"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стихотворением А. Плещеева "Весна". Учить называть признаки времен года.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74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отчетливо и правильно произносить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изолированный звук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звукоподражательные слова с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этим звуком.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драматизация русской народной песенки "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Рассматривание сюжетных картин (по выбору педагога)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народной песенкой "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proofErr w:type="gram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</w:t>
            </w:r>
            <w:r w:rsidRPr="0074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ель.</w:t>
            </w:r>
            <w:r w:rsidRPr="0074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четкое произношение 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звука </w:t>
            </w:r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умении вести диалог.</w:t>
            </w:r>
          </w:p>
          <w:p w:rsidR="008B4D3F" w:rsidRPr="008B4D3F" w:rsidRDefault="008B4D3F" w:rsidP="003774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D3F" w:rsidRPr="008B4D3F" w:rsidTr="007451AA">
        <w:tc>
          <w:tcPr>
            <w:tcW w:w="1480" w:type="dxa"/>
          </w:tcPr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Май</w:t>
            </w:r>
          </w:p>
          <w:p w:rsidR="008B4D3F" w:rsidRPr="008B4D3F" w:rsidRDefault="008B4D3F" w:rsidP="0037749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1.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"Бычок – черный бочок, белые копытца". Литературная викторина</w:t>
            </w:r>
          </w:p>
          <w:p w:rsidR="008B4D3F" w:rsidRPr="007451AA" w:rsidRDefault="008B4D3F" w:rsidP="00745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русской народной сказкой "Бычок – черный бочок, белые копытца" (обр. М.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3425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2.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четком произношении звука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3.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стихотворений. Заучивание стихотворения И. Белоусова "Весенняя гостья"</w:t>
            </w:r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вспомнить стихи, которые они учили в течение года; запомнить новое стихотворение.</w:t>
            </w:r>
          </w:p>
          <w:p w:rsidR="008B4D3F" w:rsidRPr="008B4D3F" w:rsidRDefault="008B4D3F" w:rsidP="008B4D3F">
            <w:pPr>
              <w:jc w:val="left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B4D3F" w:rsidRPr="007451AA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Занятие 4.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Звуковая культура речи: звук </w:t>
            </w:r>
            <w:proofErr w:type="spellStart"/>
            <w:r w:rsidRPr="00745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</w:p>
          <w:p w:rsidR="008B4D3F" w:rsidRPr="008B4D3F" w:rsidRDefault="008B4D3F" w:rsidP="008B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  <w:r w:rsidRPr="008B4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четкое произношение звука </w:t>
            </w:r>
            <w:proofErr w:type="spellStart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 w:rsidRPr="008B4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B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 упражняя детей в интонационно правильном воспроизведении звукоподражаний; учить изменять темп речи.</w:t>
            </w:r>
          </w:p>
          <w:p w:rsidR="008B4D3F" w:rsidRPr="008B4D3F" w:rsidRDefault="008B4D3F" w:rsidP="003774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D3F" w:rsidRPr="00DC1D0C" w:rsidRDefault="008B4D3F" w:rsidP="008B4D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D3F" w:rsidRDefault="008B4D3F" w:rsidP="008B4D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4D3F" w:rsidRDefault="008B4D3F" w:rsidP="008B4D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9" w:rsidRDefault="00794739"/>
    <w:sectPr w:rsidR="00794739" w:rsidSect="008B4D3F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D3F"/>
    <w:rsid w:val="002C58C5"/>
    <w:rsid w:val="00415637"/>
    <w:rsid w:val="007451AA"/>
    <w:rsid w:val="00794739"/>
    <w:rsid w:val="008B4D3F"/>
    <w:rsid w:val="008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2016-08-28T13:23:00Z</dcterms:created>
  <dcterms:modified xsi:type="dcterms:W3CDTF">2016-08-28T13:39:00Z</dcterms:modified>
</cp:coreProperties>
</file>